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BF1" w:rsidRPr="00245BF1" w:rsidRDefault="00245BF1" w:rsidP="00245B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245BF1">
        <w:rPr>
          <w:rFonts w:ascii="標楷體" w:eastAsia="標楷體" w:hAnsi="標楷體" w:cs="Times New Roman" w:hint="eastAsia"/>
          <w:kern w:val="0"/>
          <w:sz w:val="26"/>
          <w:szCs w:val="26"/>
        </w:rPr>
        <w:t>雲林縣麥寮鄉登山健行協會</w:t>
      </w:r>
    </w:p>
    <w:p w:rsidR="00245BF1" w:rsidRDefault="00245BF1" w:rsidP="00245BF1">
      <w:r>
        <w:rPr>
          <w:rFonts w:ascii="標楷體" w:eastAsia="標楷體" w:hAnsi="標楷體" w:cs="Calibri" w:hint="eastAsia"/>
          <w:b/>
          <w:sz w:val="26"/>
          <w:szCs w:val="26"/>
        </w:rPr>
        <w:t xml:space="preserve">                       </w:t>
      </w:r>
      <w:r w:rsidRPr="00245BF1">
        <w:rPr>
          <w:rFonts w:ascii="標楷體" w:eastAsia="標楷體" w:hAnsi="標楷體" w:cs="Calibri" w:hint="eastAsia"/>
          <w:b/>
          <w:sz w:val="26"/>
          <w:szCs w:val="26"/>
        </w:rPr>
        <w:t>第二屆第二次理監事會議聯席會會議</w:t>
      </w:r>
      <w:r>
        <w:rPr>
          <w:rFonts w:ascii="標楷體" w:eastAsia="標楷體" w:hAnsi="標楷體" w:cs="Calibri" w:hint="eastAsia"/>
          <w:b/>
          <w:sz w:val="26"/>
          <w:szCs w:val="26"/>
        </w:rPr>
        <w:t>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5BF1" w:rsidTr="00245BF1">
        <w:trPr>
          <w:trHeight w:val="6743"/>
        </w:trPr>
        <w:tc>
          <w:tcPr>
            <w:tcW w:w="10456" w:type="dxa"/>
          </w:tcPr>
          <w:p w:rsidR="00245BF1" w:rsidRDefault="00245BF1" w:rsidP="00245BF1">
            <w:r>
              <w:rPr>
                <w:noProof/>
              </w:rPr>
              <w:drawing>
                <wp:inline distT="0" distB="0" distL="0" distR="0">
                  <wp:extent cx="6505575" cy="416242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7807" cy="416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BF1" w:rsidTr="00245BF1">
        <w:trPr>
          <w:trHeight w:val="6797"/>
        </w:trPr>
        <w:tc>
          <w:tcPr>
            <w:tcW w:w="10456" w:type="dxa"/>
          </w:tcPr>
          <w:p w:rsidR="00245BF1" w:rsidRDefault="00245BF1" w:rsidP="00245BF1">
            <w:bookmarkStart w:id="0" w:name="_GoBack"/>
            <w:r>
              <w:rPr>
                <w:noProof/>
              </w:rPr>
              <w:drawing>
                <wp:inline distT="0" distB="0" distL="0" distR="0">
                  <wp:extent cx="6523990" cy="41529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5793" cy="4160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62635" w:rsidRDefault="00245BF1" w:rsidP="00245BF1">
      <w:r>
        <w:rPr>
          <w:rFonts w:hint="eastAsia"/>
        </w:rPr>
        <w:t>115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</w:p>
    <w:sectPr w:rsidR="00862635" w:rsidSect="00245B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F1"/>
    <w:rsid w:val="00245BF1"/>
    <w:rsid w:val="0086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179D"/>
  <w15:chartTrackingRefBased/>
  <w15:docId w15:val="{C0B94300-4D9F-48E2-9201-D46D02FA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2026-08-28T08:18:00Z</dcterms:created>
  <dcterms:modified xsi:type="dcterms:W3CDTF">2026-08-28T08:26:00Z</dcterms:modified>
</cp:coreProperties>
</file>